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Howard Elementary PTO Board Meeting Agenda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 September 12th,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Howard Elementary School Community Room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1.</w:t>
        <w:tab/>
        <w:t xml:space="preserve">PTO Board Members 2016/2017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Talk about what each title should be doing and if the person in that position is willing to fulfill those obligation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Talk about how we should act as to not make the team feel overwhelmed or being put out by another doing the wrong things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Who will be staying and who would like to step down to allow that position to filled during meetings on 09-20-2016 and 10-18-2016</w:t>
        <w:tab/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2.</w:t>
        <w:tab/>
        <w:t xml:space="preserve">Finish the Budget for 2016/2017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To be presented for a PTO member vote on 09-20-2016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  <w:tab/>
        <w:t xml:space="preserve">Finalize the date for Family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October 13th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November 4th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4.</w:t>
        <w:tab/>
        <w:t xml:space="preserve">Parent Committees For event this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Which events would we like to do this for</w:t>
        <w:tab/>
        <w:tab/>
        <w:tab/>
        <w:tab/>
        <w:tab/>
        <w:tab/>
        <w:tab/>
        <w:tab/>
        <w:t xml:space="preserve">How many people should they have</w:t>
        <w:tab/>
        <w:tab/>
        <w:tab/>
        <w:tab/>
        <w:tab/>
        <w:tab/>
        <w:tab/>
        <w:tab/>
        <w:tab/>
        <w:t xml:space="preserve">Who should they report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5.</w:t>
        <w:tab/>
        <w:t xml:space="preserve">Updating Bylaws/position duties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These are 2005 and have only been revised once in 2011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What needs to happen to do this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What positions if any should we add or remove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6.</w:t>
        <w:tab/>
        <w:t xml:space="preserve">Cookie dough Fundraiser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Anything need to be done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Call out to families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Envelopes assembly(Brande)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7.</w:t>
        <w:tab/>
        <w:t xml:space="preserve">Take a look at agenda for 09-20-2016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Anything to add?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8. </w:t>
        <w:tab/>
        <w:t xml:space="preserve">Holiday Bazaar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Online payments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Online application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Food Trucks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Board Members Attending: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